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80" w:rsidRDefault="00C02C80" w:rsidP="00C02C80">
      <w:pPr>
        <w:ind w:firstLine="142"/>
        <w:jc w:val="center"/>
        <w:rPr>
          <w:rFonts w:ascii="Cambria" w:eastAsiaTheme="minorHAnsi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Муниципальное автономное дошкольное образовательное учреждение Детский сад комбинированного вида №25 «Калинка»</w:t>
      </w:r>
    </w:p>
    <w:p w:rsidR="00C02C80" w:rsidRDefault="00C02C80" w:rsidP="00C02C80">
      <w:pPr>
        <w:ind w:firstLine="142"/>
        <w:jc w:val="center"/>
        <w:rPr>
          <w:rFonts w:ascii="Cambria" w:hAnsi="Cambria"/>
          <w:sz w:val="52"/>
          <w:szCs w:val="52"/>
        </w:rPr>
      </w:pPr>
    </w:p>
    <w:p w:rsidR="00C02C80" w:rsidRDefault="00C02C80" w:rsidP="00C02C80">
      <w:pPr>
        <w:rPr>
          <w:rFonts w:ascii="Cambria" w:hAnsi="Cambria"/>
          <w:sz w:val="52"/>
          <w:szCs w:val="52"/>
        </w:rPr>
      </w:pPr>
    </w:p>
    <w:p w:rsidR="00C02C80" w:rsidRDefault="00C02C80" w:rsidP="00C02C80">
      <w:pPr>
        <w:ind w:firstLine="142"/>
        <w:jc w:val="center"/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>Доклад</w:t>
      </w:r>
    </w:p>
    <w:p w:rsidR="00C02C80" w:rsidRPr="00C02C80" w:rsidRDefault="00C02C80" w:rsidP="00C02C80">
      <w:pPr>
        <w:rPr>
          <w:rFonts w:ascii="Cambria" w:eastAsia="Times New Roman" w:hAnsi="Cambria"/>
          <w:bCs/>
          <w:i/>
          <w:iCs/>
          <w:smallCaps/>
          <w:kern w:val="24"/>
          <w:position w:val="1"/>
          <w:sz w:val="28"/>
          <w:szCs w:val="28"/>
        </w:rPr>
      </w:pPr>
      <w:r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  <w:t>Тема: «Игровая деятельность как средство социальной адаптации детей раннего дошкольного возраста»</w:t>
      </w:r>
    </w:p>
    <w:p w:rsidR="00C02C80" w:rsidRDefault="00C02C80" w:rsidP="00C02C80">
      <w:pPr>
        <w:rPr>
          <w:rFonts w:ascii="Cambria" w:eastAsiaTheme="minorHAnsi" w:hAnsi="Cambria" w:cstheme="minorBidi"/>
          <w:sz w:val="72"/>
          <w:szCs w:val="72"/>
        </w:rPr>
      </w:pPr>
    </w:p>
    <w:p w:rsidR="00C02C80" w:rsidRPr="00C02C80" w:rsidRDefault="00C02C80" w:rsidP="00C02C80">
      <w:pPr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 xml:space="preserve">                                              </w:t>
      </w:r>
      <w:r>
        <w:rPr>
          <w:rFonts w:ascii="Cambria" w:hAnsi="Cambria"/>
          <w:sz w:val="36"/>
          <w:szCs w:val="36"/>
        </w:rPr>
        <w:t xml:space="preserve">Выступала: Солдатова О.В.  </w:t>
      </w:r>
    </w:p>
    <w:p w:rsidR="00C02C80" w:rsidRDefault="00C02C80" w:rsidP="00C02C80">
      <w:pPr>
        <w:jc w:val="right"/>
        <w:rPr>
          <w:rFonts w:ascii="Cambria" w:hAnsi="Cambria"/>
          <w:sz w:val="32"/>
          <w:szCs w:val="32"/>
        </w:rPr>
      </w:pPr>
    </w:p>
    <w:p w:rsidR="00C02C80" w:rsidRDefault="00E210DA" w:rsidP="00C02C80">
      <w:pPr>
        <w:jc w:val="right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Дата:12.11.2019</w:t>
      </w:r>
      <w:r w:rsidR="00C02C80">
        <w:rPr>
          <w:rFonts w:ascii="Cambria" w:hAnsi="Cambria"/>
          <w:sz w:val="32"/>
          <w:szCs w:val="32"/>
        </w:rPr>
        <w:t xml:space="preserve">г.     </w:t>
      </w:r>
    </w:p>
    <w:p w:rsidR="00C02C80" w:rsidRDefault="00C02C80" w:rsidP="00C02C80">
      <w:pPr>
        <w:ind w:firstLine="142"/>
        <w:jc w:val="right"/>
        <w:rPr>
          <w:rFonts w:ascii="Cambria" w:hAnsi="Cambria"/>
          <w:sz w:val="36"/>
          <w:szCs w:val="36"/>
        </w:rPr>
      </w:pPr>
    </w:p>
    <w:p w:rsidR="00C02C80" w:rsidRDefault="00C02C80" w:rsidP="00C02C80">
      <w:pPr>
        <w:ind w:firstLine="142"/>
        <w:jc w:val="right"/>
        <w:rPr>
          <w:rFonts w:ascii="Cambria" w:hAnsi="Cambria"/>
          <w:sz w:val="36"/>
          <w:szCs w:val="36"/>
        </w:rPr>
      </w:pPr>
    </w:p>
    <w:p w:rsidR="00C02C80" w:rsidRDefault="00C02C80" w:rsidP="00C02C80">
      <w:pPr>
        <w:rPr>
          <w:rFonts w:ascii="Cambria" w:hAnsi="Cambria"/>
          <w:sz w:val="36"/>
          <w:szCs w:val="36"/>
        </w:rPr>
      </w:pPr>
    </w:p>
    <w:p w:rsidR="00C02C80" w:rsidRDefault="00E210DA" w:rsidP="00C02C80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2019</w:t>
      </w:r>
      <w:r w:rsidR="00C02C80">
        <w:rPr>
          <w:rFonts w:ascii="Cambria" w:hAnsi="Cambria"/>
          <w:sz w:val="32"/>
          <w:szCs w:val="32"/>
        </w:rPr>
        <w:t>г.</w:t>
      </w:r>
    </w:p>
    <w:p w:rsidR="00C02C80" w:rsidRDefault="00C02C80" w:rsidP="00C02C80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Городской округ Химки</w:t>
      </w:r>
    </w:p>
    <w:p w:rsidR="00D452A8" w:rsidRDefault="00D452A8" w:rsidP="00D452A8">
      <w:pPr>
        <w:ind w:left="142"/>
        <w:rPr>
          <w:rFonts w:eastAsia="Times New Roman" w:hAnsi="Century Schoolbook"/>
          <w:bCs/>
          <w:i/>
          <w:iCs/>
          <w:smallCaps/>
          <w:kern w:val="24"/>
          <w:position w:val="1"/>
          <w:sz w:val="28"/>
          <w:szCs w:val="28"/>
          <w:u w:val="single"/>
        </w:rPr>
      </w:pPr>
    </w:p>
    <w:p w:rsidR="00C02C80" w:rsidRDefault="00C02C80" w:rsidP="00C02C80">
      <w:pPr>
        <w:rPr>
          <w:rFonts w:eastAsia="Times New Roman" w:hAnsi="Century Schoolbook"/>
          <w:bCs/>
          <w:i/>
          <w:iCs/>
          <w:smallCaps/>
          <w:kern w:val="24"/>
          <w:position w:val="1"/>
          <w:sz w:val="28"/>
          <w:szCs w:val="28"/>
          <w:u w:val="single"/>
        </w:rPr>
      </w:pPr>
    </w:p>
    <w:p w:rsidR="00E210DA" w:rsidRDefault="00E210DA" w:rsidP="00C02C80">
      <w:pPr>
        <w:rPr>
          <w:rFonts w:eastAsia="Times New Roman" w:hAnsi="Century Schoolbook"/>
          <w:bCs/>
          <w:i/>
          <w:iCs/>
          <w:smallCaps/>
          <w:kern w:val="24"/>
          <w:position w:val="1"/>
          <w:sz w:val="28"/>
          <w:szCs w:val="28"/>
          <w:u w:val="single"/>
        </w:rPr>
      </w:pPr>
    </w:p>
    <w:p w:rsidR="00E210DA" w:rsidRDefault="00E210DA" w:rsidP="00C02C80">
      <w:pPr>
        <w:rPr>
          <w:rFonts w:eastAsia="Times New Roman" w:hAnsi="Century Schoolbook"/>
          <w:bCs/>
          <w:i/>
          <w:iCs/>
          <w:smallCaps/>
          <w:kern w:val="24"/>
          <w:position w:val="1"/>
          <w:sz w:val="28"/>
          <w:szCs w:val="28"/>
          <w:u w:val="single"/>
        </w:rPr>
      </w:pPr>
      <w:bookmarkStart w:id="0" w:name="_GoBack"/>
      <w:bookmarkEnd w:id="0"/>
    </w:p>
    <w:p w:rsidR="00D452A8" w:rsidRPr="00C02C80" w:rsidRDefault="00C02C80" w:rsidP="00C02C80">
      <w:pPr>
        <w:jc w:val="center"/>
        <w:rPr>
          <w:rFonts w:ascii="Times New Roman" w:eastAsia="Times New Roman" w:hAnsi="Times New Roman"/>
          <w:bCs/>
          <w:iCs/>
          <w:smallCaps/>
          <w:kern w:val="24"/>
          <w:position w:val="1"/>
          <w:sz w:val="40"/>
          <w:szCs w:val="40"/>
        </w:rPr>
      </w:pPr>
      <w:r w:rsidRPr="00C02C80">
        <w:rPr>
          <w:rFonts w:ascii="Times New Roman" w:eastAsia="Times New Roman" w:hAnsi="Times New Roman"/>
          <w:color w:val="333333"/>
          <w:kern w:val="36"/>
          <w:sz w:val="40"/>
          <w:szCs w:val="40"/>
          <w:lang w:eastAsia="ru-RU"/>
        </w:rPr>
        <w:lastRenderedPageBreak/>
        <w:t>Игровая деятельность как средство социальной адаптации детей раннего дошкольного возраста</w:t>
      </w:r>
    </w:p>
    <w:p w:rsidR="00D452A8" w:rsidRPr="00771272" w:rsidRDefault="00771272" w:rsidP="00D452A8">
      <w:pPr>
        <w:spacing w:after="0" w:line="240" w:lineRule="auto"/>
        <w:ind w:firstLine="360"/>
        <w:rPr>
          <w:rFonts w:ascii="Cambria" w:eastAsia="Times New Roman" w:hAnsi="Cambria" w:cs="Arial"/>
          <w:i/>
          <w:color w:val="111111"/>
          <w:sz w:val="32"/>
          <w:szCs w:val="32"/>
          <w:u w:val="single"/>
          <w:lang w:eastAsia="ru-RU"/>
        </w:rPr>
      </w:pPr>
      <w:r w:rsidRPr="00771272">
        <w:rPr>
          <w:rFonts w:ascii="Cambria" w:eastAsia="Times New Roman" w:hAnsi="Cambria" w:cs="Arial"/>
          <w:i/>
          <w:color w:val="111111"/>
          <w:sz w:val="32"/>
          <w:szCs w:val="32"/>
          <w:u w:val="single"/>
          <w:lang w:eastAsia="ru-RU"/>
        </w:rPr>
        <w:t>1 слайд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 xml:space="preserve">     Каждый ребёнок испытывает </w:t>
      </w:r>
      <w:r>
        <w:rPr>
          <w:rFonts w:ascii="Cambria" w:eastAsia="Times New Roman" w:hAnsi="Cambria" w:cs="Arial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адаптационный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 стресс во время привыкания к новым для него условиям дошкольного образовательного учреждения.</w:t>
      </w:r>
    </w:p>
    <w:p w:rsidR="00D452A8" w:rsidRDefault="00D452A8" w:rsidP="00D452A8">
      <w:pPr>
        <w:spacing w:before="225" w:after="225" w:line="240" w:lineRule="auto"/>
        <w:ind w:firstLine="426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Причина в том, что у малыша меняется социальная ситуация развития. Ребёнок, привыкший, что его окружает привычная домашняя атмосфера, рядом с ним всегда мама и его близкие родные, испытывает сильнейший стресс и если не создать условия, которые будут способствовать уменьшению воздействия стресса, то это может повлечь за собой эмоциональные нарушения или замедление темпа психофизического развития ребенка.</w:t>
      </w:r>
    </w:p>
    <w:p w:rsidR="00771272" w:rsidRPr="00771272" w:rsidRDefault="00771272" w:rsidP="00D452A8">
      <w:pPr>
        <w:spacing w:before="225" w:after="225" w:line="240" w:lineRule="auto"/>
        <w:ind w:firstLine="426"/>
        <w:rPr>
          <w:rFonts w:ascii="Cambria" w:eastAsia="Times New Roman" w:hAnsi="Cambria" w:cs="Arial"/>
          <w:i/>
          <w:color w:val="111111"/>
          <w:sz w:val="32"/>
          <w:szCs w:val="32"/>
          <w:u w:val="single"/>
          <w:lang w:eastAsia="ru-RU"/>
        </w:rPr>
      </w:pPr>
      <w:r w:rsidRPr="00771272">
        <w:rPr>
          <w:rFonts w:ascii="Cambria" w:eastAsia="Times New Roman" w:hAnsi="Cambria" w:cs="Arial"/>
          <w:i/>
          <w:color w:val="111111"/>
          <w:sz w:val="32"/>
          <w:szCs w:val="32"/>
          <w:u w:val="single"/>
          <w:lang w:eastAsia="ru-RU"/>
        </w:rPr>
        <w:t>2 слайд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Одним из важнейших условий, которое помогает ребенку менее болезненно перенести </w:t>
      </w:r>
      <w:r>
        <w:rPr>
          <w:rFonts w:ascii="Cambria" w:eastAsia="Times New Roman" w:hAnsi="Cambria" w:cs="Arial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период адаптации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, являются организованные </w:t>
      </w:r>
      <w:r>
        <w:rPr>
          <w:rFonts w:ascii="Cambria" w:eastAsia="Times New Roman" w:hAnsi="Cambria" w:cs="Arial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, которые затрагивают все виды детской деятельности.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Это позволяет реализовать цель работы с детьми в </w:t>
      </w:r>
      <w:r>
        <w:rPr>
          <w:rFonts w:ascii="Cambria" w:eastAsia="Times New Roman" w:hAnsi="Cambria" w:cs="Arial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адаптационный период</w:t>
      </w:r>
      <w:r>
        <w:rPr>
          <w:rFonts w:ascii="Cambria" w:eastAsia="Times New Roman" w:hAnsi="Cambria" w:cs="Arial"/>
          <w:i/>
          <w:color w:val="111111"/>
          <w:sz w:val="32"/>
          <w:szCs w:val="32"/>
          <w:lang w:eastAsia="ru-RU"/>
        </w:rPr>
        <w:t>: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Cambria" w:eastAsia="Times New Roman" w:hAnsi="Cambria" w:cs="Arial"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3 слайд 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i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: обеспечить каждому ребёнку физический и психологический комфорт в дошкольном образовательном учреждении в </w:t>
      </w:r>
      <w:r>
        <w:rPr>
          <w:rFonts w:ascii="Cambria" w:eastAsia="Times New Roman" w:hAnsi="Cambria" w:cs="Arial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период адаптации</w:t>
      </w:r>
      <w:r>
        <w:rPr>
          <w:rFonts w:ascii="Cambria" w:eastAsia="Times New Roman" w:hAnsi="Cambria" w:cs="Arial"/>
          <w:i/>
          <w:color w:val="111111"/>
          <w:sz w:val="32"/>
          <w:szCs w:val="32"/>
          <w:lang w:eastAsia="ru-RU"/>
        </w:rPr>
        <w:t>.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i/>
          <w:color w:val="111111"/>
          <w:sz w:val="32"/>
          <w:szCs w:val="32"/>
          <w:u w:val="single"/>
          <w:lang w:eastAsia="ru-RU"/>
        </w:rPr>
      </w:pPr>
      <w:r>
        <w:rPr>
          <w:rFonts w:ascii="Cambria" w:eastAsia="Times New Roman" w:hAnsi="Cambria" w:cs="Arial"/>
          <w:i/>
          <w:color w:val="111111"/>
          <w:sz w:val="32"/>
          <w:szCs w:val="32"/>
          <w:u w:val="single"/>
          <w:lang w:eastAsia="ru-RU"/>
        </w:rPr>
        <w:t>4 слайд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Исходя из поставленной цели, решаем ряд следующих </w:t>
      </w:r>
      <w:r>
        <w:rPr>
          <w:rFonts w:ascii="Cambria" w:eastAsia="Times New Roman" w:hAnsi="Cambria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:</w:t>
      </w:r>
    </w:p>
    <w:p w:rsidR="00D452A8" w:rsidRDefault="00D452A8" w:rsidP="00D452A8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• формировать единый детско-взрослый коллектив на основе доверительных взаимоотношений на телесно-игровом и предметно-игровом уровне;</w:t>
      </w:r>
    </w:p>
    <w:p w:rsidR="00D452A8" w:rsidRDefault="00D452A8" w:rsidP="00D452A8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• учить ориентироваться в игровом помещении пространства группы, обмениваться со сверстниками игровыми действиями и предметами;</w:t>
      </w:r>
    </w:p>
    <w:p w:rsidR="00D452A8" w:rsidRDefault="00D452A8" w:rsidP="00D452A8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lastRenderedPageBreak/>
        <w:t>• воспитывать чувства симпатии и интерес к сверстнику, умение одновременно выполнять одинаковые игровые действия и достигать общего игрового результата.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Для решения поставленной цели и задач, при организации игровой деятельности </w:t>
      </w:r>
      <w:r>
        <w:rPr>
          <w:rFonts w:ascii="Cambria" w:eastAsia="Times New Roman" w:hAnsi="Cambria" w:cs="Arial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 обращаю внимание на то, чтобы в игру были вовлечены все ребята – это позволяет каждому малышу не чувствовать себя обделенным вниманием, по длительности подбираю </w:t>
      </w:r>
      <w:r>
        <w:rPr>
          <w:rFonts w:ascii="Cambria" w:eastAsia="Times New Roman" w:hAnsi="Cambria" w:cs="Arial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игры непродолжительные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, но в течение дня они затрагивают различные виды детской</w:t>
      </w:r>
    </w:p>
    <w:p w:rsidR="00D452A8" w:rsidRDefault="00D452A8" w:rsidP="00D452A8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деятельности (коммуникативную, двигательную, познавательно – исследовательскую, продуктивную, музыкально – художественную).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i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Разработка системы игр и игровых упражнений, подбор игрового материала позволит положительно решать проблему </w:t>
      </w:r>
      <w:r>
        <w:rPr>
          <w:rFonts w:ascii="Cambria" w:eastAsia="Times New Roman" w:hAnsi="Cambria" w:cs="Arial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адаптации ребенка к ДОУ</w:t>
      </w:r>
      <w:r>
        <w:rPr>
          <w:rFonts w:ascii="Cambria" w:eastAsia="Times New Roman" w:hAnsi="Cambria" w:cs="Arial"/>
          <w:i/>
          <w:color w:val="111111"/>
          <w:sz w:val="32"/>
          <w:szCs w:val="32"/>
          <w:lang w:eastAsia="ru-RU"/>
        </w:rPr>
        <w:t>.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 xml:space="preserve">  Наибольший страх ребенок испытывает в момент утреннего расставания с родителем </w:t>
      </w:r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(мамой или папой)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. Для того, чтобы сгладить эту ситуацию, мы используем прием театрализованной </w:t>
      </w:r>
      <w:r>
        <w:rPr>
          <w:rFonts w:ascii="Cambria" w:eastAsia="Times New Roman" w:hAnsi="Cambria" w:cs="Arial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: </w:t>
      </w:r>
      <w:r>
        <w:rPr>
          <w:rFonts w:ascii="Cambria" w:eastAsia="Times New Roman" w:hAnsi="Cambria" w:cs="Arial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 каждый день встречает герой какой – либо сказки </w:t>
      </w:r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(знакомой, или наоборот новой с которой мы в течение дня познакомимся)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. От лица героя я вступаю в диалог с ребёнком, вовлекаю его в совместную деятельность, таким образом, помогаю малышу преодолеть эмоциональный барьер.</w:t>
      </w:r>
    </w:p>
    <w:p w:rsidR="00D452A8" w:rsidRDefault="00D452A8" w:rsidP="00D452A8">
      <w:pPr>
        <w:spacing w:before="225" w:after="225" w:line="240" w:lineRule="auto"/>
        <w:rPr>
          <w:rFonts w:ascii="Cambria" w:eastAsia="Times New Roman" w:hAnsi="Cambria" w:cs="Arial"/>
          <w:i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i/>
          <w:color w:val="111111"/>
          <w:sz w:val="32"/>
          <w:szCs w:val="32"/>
          <w:u w:val="single"/>
          <w:lang w:eastAsia="ru-RU"/>
        </w:rPr>
        <w:t xml:space="preserve">  5 слайд                                         </w:t>
      </w:r>
      <w:r>
        <w:rPr>
          <w:rFonts w:ascii="Cambria" w:eastAsia="Times New Roman" w:hAnsi="Cambria" w:cs="Arial"/>
          <w:i/>
          <w:color w:val="111111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52A8" w:rsidRDefault="00D452A8" w:rsidP="00D452A8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РАЗВИВАЮЩАЯ СРЕДА В ГРУППЕ</w:t>
      </w:r>
    </w:p>
    <w:p w:rsidR="00D452A8" w:rsidRDefault="00D452A8" w:rsidP="00D452A8">
      <w:pPr>
        <w:spacing w:before="225" w:after="225" w:line="240" w:lineRule="auto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 xml:space="preserve">      После того, как ребенок вместе с героем попадает в групповое помещение, немаловажным является то, чтобы его внимание могло переключиться на какой – либо объект, и, конечно в этом помогает предметно – развивающая среда группы, созданная с учетом принципов открытости и доступности.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 xml:space="preserve">     </w:t>
      </w:r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«Развивающая среда в группе»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 </w:t>
      </w:r>
    </w:p>
    <w:p w:rsidR="00D452A8" w:rsidRDefault="00D452A8" w:rsidP="00D452A8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 xml:space="preserve">  Развитие эмоционального мира ребенка немыслимо без существования в нем игрушек. Именно они служат для него той средой, которая позволяет выражать свои чувства, исследовать 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lastRenderedPageBreak/>
        <w:t>окружающий мир, учат общаться и познавать себя. Выбор игрушек самим ребенком внутренне обусловлен теми же эмоциями, что и выбор взрослыми друзей и любимых.</w:t>
      </w:r>
    </w:p>
    <w:p w:rsidR="00D452A8" w:rsidRDefault="00D452A8" w:rsidP="00D452A8">
      <w:pPr>
        <w:spacing w:before="225" w:after="225" w:line="240" w:lineRule="auto"/>
        <w:ind w:firstLine="360"/>
        <w:rPr>
          <w:rFonts w:ascii="Cambria" w:eastAsia="Times New Roman" w:hAnsi="Cambria" w:cs="Arial"/>
          <w:i/>
          <w:color w:val="111111"/>
          <w:sz w:val="32"/>
          <w:szCs w:val="32"/>
          <w:u w:val="single"/>
          <w:lang w:eastAsia="ru-RU"/>
        </w:rPr>
      </w:pPr>
      <w:r>
        <w:rPr>
          <w:rFonts w:ascii="Cambria" w:eastAsia="Times New Roman" w:hAnsi="Cambria" w:cs="Arial"/>
          <w:i/>
          <w:color w:val="111111"/>
          <w:sz w:val="32"/>
          <w:szCs w:val="32"/>
          <w:u w:val="single"/>
          <w:lang w:eastAsia="ru-RU"/>
        </w:rPr>
        <w:t>6 слайд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sz w:val="32"/>
          <w:szCs w:val="32"/>
          <w:lang w:eastAsia="ru-RU"/>
        </w:rPr>
      </w:pPr>
      <w:r>
        <w:rPr>
          <w:rFonts w:ascii="Cambria" w:eastAsia="Times New Roman" w:hAnsi="Cambria"/>
          <w:kern w:val="24"/>
          <w:sz w:val="32"/>
          <w:szCs w:val="32"/>
          <w:lang w:eastAsia="ru-RU"/>
        </w:rPr>
        <w:t xml:space="preserve">     "Классификация игр в период адаптации в детском саду"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bCs/>
          <w:i/>
          <w:kern w:val="24"/>
          <w:sz w:val="32"/>
          <w:szCs w:val="32"/>
          <w:lang w:eastAsia="ru-RU"/>
        </w:rPr>
      </w:pPr>
      <w:r>
        <w:rPr>
          <w:rFonts w:ascii="Cambria" w:eastAsia="Times New Roman" w:hAnsi="Cambria"/>
          <w:bCs/>
          <w:i/>
          <w:kern w:val="24"/>
          <w:sz w:val="32"/>
          <w:szCs w:val="32"/>
          <w:lang w:eastAsia="ru-RU"/>
        </w:rPr>
        <w:t xml:space="preserve">      Игры для утреннего приема </w:t>
      </w:r>
    </w:p>
    <w:p w:rsidR="00D452A8" w:rsidRDefault="00D452A8" w:rsidP="00D452A8">
      <w:pPr>
        <w:pStyle w:val="a4"/>
        <w:spacing w:before="0" w:beforeAutospacing="0" w:after="0" w:afterAutospacing="0"/>
        <w:rPr>
          <w:rFonts w:ascii="Cambria" w:hAnsi="Cambria"/>
          <w:sz w:val="32"/>
          <w:szCs w:val="32"/>
        </w:rPr>
      </w:pPr>
      <w:r>
        <w:rPr>
          <w:rFonts w:ascii="Cambria" w:hAnsi="Cambria"/>
          <w:bCs/>
          <w:kern w:val="24"/>
          <w:sz w:val="32"/>
          <w:szCs w:val="32"/>
        </w:rPr>
        <w:t xml:space="preserve">        «Дай ручку!», «</w:t>
      </w:r>
      <w:proofErr w:type="spellStart"/>
      <w:r>
        <w:rPr>
          <w:rFonts w:ascii="Cambria" w:hAnsi="Cambria"/>
          <w:bCs/>
          <w:kern w:val="24"/>
          <w:sz w:val="32"/>
          <w:szCs w:val="32"/>
        </w:rPr>
        <w:t>Угадайка</w:t>
      </w:r>
      <w:proofErr w:type="spellEnd"/>
      <w:r>
        <w:rPr>
          <w:rFonts w:ascii="Cambria" w:hAnsi="Cambria"/>
          <w:bCs/>
          <w:kern w:val="24"/>
          <w:sz w:val="32"/>
          <w:szCs w:val="32"/>
        </w:rPr>
        <w:t>», «Хлопаем в ладоши!»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bCs/>
          <w:kern w:val="24"/>
          <w:sz w:val="32"/>
          <w:szCs w:val="32"/>
          <w:lang w:eastAsia="ru-RU"/>
        </w:rPr>
      </w:pPr>
      <w:r>
        <w:rPr>
          <w:rFonts w:ascii="Cambria" w:eastAsia="Times New Roman" w:hAnsi="Cambria"/>
          <w:bCs/>
          <w:kern w:val="24"/>
          <w:sz w:val="32"/>
          <w:szCs w:val="32"/>
          <w:lang w:eastAsia="ru-RU"/>
        </w:rPr>
        <w:t xml:space="preserve">     Цель: развитие эмоционального общения ребенка с взрослым, налаживание контакта.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bCs/>
          <w:kern w:val="24"/>
          <w:sz w:val="32"/>
          <w:szCs w:val="32"/>
          <w:lang w:eastAsia="ru-RU"/>
        </w:rPr>
      </w:pP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bCs/>
          <w:i/>
          <w:kern w:val="24"/>
          <w:sz w:val="32"/>
          <w:szCs w:val="32"/>
          <w:u w:val="single"/>
          <w:lang w:eastAsia="ru-RU"/>
        </w:rPr>
      </w:pPr>
      <w:r>
        <w:rPr>
          <w:rFonts w:ascii="Cambria" w:eastAsia="Times New Roman" w:hAnsi="Cambria"/>
          <w:bCs/>
          <w:i/>
          <w:kern w:val="24"/>
          <w:sz w:val="32"/>
          <w:szCs w:val="32"/>
          <w:u w:val="single"/>
          <w:lang w:eastAsia="ru-RU"/>
        </w:rPr>
        <w:t xml:space="preserve">   7 слайд</w:t>
      </w:r>
    </w:p>
    <w:p w:rsidR="00D452A8" w:rsidRDefault="00D452A8" w:rsidP="00D452A8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</w:t>
      </w:r>
      <w:r>
        <w:rPr>
          <w:rFonts w:ascii="Cambria" w:eastAsia="Times New Roman" w:hAnsi="Cambria"/>
          <w:bCs/>
          <w:i/>
          <w:kern w:val="24"/>
          <w:sz w:val="32"/>
          <w:szCs w:val="32"/>
          <w:lang w:eastAsia="ru-RU"/>
        </w:rPr>
        <w:t xml:space="preserve">  Сюжетно-ролевая игра.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sz w:val="32"/>
          <w:szCs w:val="32"/>
          <w:lang w:eastAsia="ru-RU"/>
        </w:rPr>
      </w:pPr>
      <w:r>
        <w:rPr>
          <w:rFonts w:ascii="Cambria" w:eastAsia="Times New Roman" w:hAnsi="Cambria"/>
          <w:kern w:val="24"/>
          <w:sz w:val="32"/>
          <w:szCs w:val="32"/>
          <w:lang w:eastAsia="ru-RU"/>
        </w:rPr>
        <w:t>В процессе этой </w:t>
      </w:r>
      <w:r>
        <w:rPr>
          <w:rFonts w:ascii="Cambria" w:eastAsia="Times New Roman" w:hAnsi="Cambria"/>
          <w:bCs/>
          <w:i/>
          <w:kern w:val="24"/>
          <w:sz w:val="32"/>
          <w:szCs w:val="32"/>
          <w:lang w:eastAsia="ru-RU"/>
        </w:rPr>
        <w:t>игры</w:t>
      </w:r>
      <w:r>
        <w:rPr>
          <w:rFonts w:ascii="Cambria" w:eastAsia="Times New Roman" w:hAnsi="Cambria"/>
          <w:kern w:val="24"/>
          <w:sz w:val="32"/>
          <w:szCs w:val="32"/>
          <w:lang w:eastAsia="ru-RU"/>
        </w:rPr>
        <w:t> ребенок примеряет на себя различные социальные роли, ставит себя в социальные ситуации, которые он мог видеть в реальной жизни взрослых.</w:t>
      </w:r>
      <w:r>
        <w:rPr>
          <w:rFonts w:ascii="Cambria" w:eastAsia="Times New Roman" w:hAnsi="Cambria"/>
          <w:sz w:val="32"/>
          <w:szCs w:val="32"/>
          <w:lang w:eastAsia="ru-RU"/>
        </w:rPr>
        <w:t xml:space="preserve"> </w:t>
      </w:r>
      <w:r>
        <w:rPr>
          <w:rFonts w:ascii="Cambria" w:eastAsia="Times New Roman" w:hAnsi="Cambria"/>
          <w:kern w:val="24"/>
          <w:sz w:val="32"/>
          <w:szCs w:val="32"/>
          <w:lang w:eastAsia="ru-RU"/>
        </w:rPr>
        <w:t>К самым распространенным сюжетно-ролевым играм в </w:t>
      </w:r>
      <w:r>
        <w:rPr>
          <w:rFonts w:ascii="Cambria" w:eastAsia="Times New Roman" w:hAnsi="Cambria"/>
          <w:bCs/>
          <w:i/>
          <w:kern w:val="24"/>
          <w:sz w:val="32"/>
          <w:szCs w:val="32"/>
          <w:lang w:eastAsia="ru-RU"/>
        </w:rPr>
        <w:t>раннем возрасте можно</w:t>
      </w:r>
      <w:r>
        <w:rPr>
          <w:rFonts w:ascii="Cambria" w:eastAsia="Times New Roman" w:hAnsi="Cambria"/>
          <w:b/>
          <w:bCs/>
          <w:kern w:val="24"/>
          <w:sz w:val="32"/>
          <w:szCs w:val="32"/>
          <w:lang w:eastAsia="ru-RU"/>
        </w:rPr>
        <w:t xml:space="preserve"> </w:t>
      </w:r>
      <w:r>
        <w:rPr>
          <w:rFonts w:ascii="Cambria" w:eastAsia="Times New Roman" w:hAnsi="Cambria"/>
          <w:bCs/>
          <w:i/>
          <w:kern w:val="24"/>
          <w:sz w:val="32"/>
          <w:szCs w:val="32"/>
          <w:lang w:eastAsia="ru-RU"/>
        </w:rPr>
        <w:t>отнести</w:t>
      </w:r>
      <w:r>
        <w:rPr>
          <w:rFonts w:ascii="Cambria" w:eastAsia="Times New Roman" w:hAnsi="Cambria"/>
          <w:kern w:val="24"/>
          <w:sz w:val="32"/>
          <w:szCs w:val="32"/>
          <w:lang w:eastAsia="ru-RU"/>
        </w:rPr>
        <w:t>: </w:t>
      </w:r>
      <w:r>
        <w:rPr>
          <w:rFonts w:ascii="Cambria" w:eastAsia="Times New Roman" w:hAnsi="Cambria"/>
          <w:i/>
          <w:iCs/>
          <w:kern w:val="24"/>
          <w:sz w:val="32"/>
          <w:szCs w:val="32"/>
          <w:lang w:eastAsia="ru-RU"/>
        </w:rPr>
        <w:t>«Дочки – матери»</w:t>
      </w:r>
      <w:r>
        <w:rPr>
          <w:rFonts w:ascii="Cambria" w:eastAsia="Times New Roman" w:hAnsi="Cambria"/>
          <w:kern w:val="24"/>
          <w:sz w:val="32"/>
          <w:szCs w:val="32"/>
          <w:lang w:eastAsia="ru-RU"/>
        </w:rPr>
        <w:t>, </w:t>
      </w:r>
      <w:r>
        <w:rPr>
          <w:rFonts w:ascii="Cambria" w:eastAsia="Times New Roman" w:hAnsi="Cambria"/>
          <w:i/>
          <w:iCs/>
          <w:kern w:val="24"/>
          <w:sz w:val="32"/>
          <w:szCs w:val="32"/>
          <w:lang w:eastAsia="ru-RU"/>
        </w:rPr>
        <w:t>«Семья», «Больница», «Магазин»</w:t>
      </w:r>
    </w:p>
    <w:p w:rsidR="00D452A8" w:rsidRDefault="00D452A8" w:rsidP="00D452A8">
      <w:pPr>
        <w:rPr>
          <w:rFonts w:ascii="Cambria" w:hAnsi="Cambria"/>
          <w:sz w:val="32"/>
          <w:szCs w:val="32"/>
        </w:rPr>
      </w:pPr>
    </w:p>
    <w:p w:rsidR="00D452A8" w:rsidRDefault="00D452A8" w:rsidP="00D452A8">
      <w:pPr>
        <w:rPr>
          <w:rFonts w:ascii="Cambria" w:hAnsi="Cambria"/>
          <w:i/>
          <w:sz w:val="32"/>
          <w:szCs w:val="32"/>
          <w:u w:val="single"/>
        </w:rPr>
      </w:pPr>
      <w:r>
        <w:rPr>
          <w:rFonts w:ascii="Cambria" w:hAnsi="Cambria"/>
          <w:i/>
          <w:sz w:val="32"/>
          <w:szCs w:val="32"/>
          <w:u w:val="single"/>
        </w:rPr>
        <w:t>8 слайд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i/>
          <w:sz w:val="32"/>
          <w:szCs w:val="32"/>
          <w:lang w:eastAsia="ru-RU"/>
        </w:rPr>
      </w:pPr>
      <w:r>
        <w:rPr>
          <w:rFonts w:ascii="Cambria" w:eastAsia="Times New Roman" w:hAnsi="Cambria"/>
          <w:bCs/>
          <w:i/>
          <w:kern w:val="24"/>
          <w:sz w:val="32"/>
          <w:szCs w:val="32"/>
          <w:lang w:eastAsia="ru-RU"/>
        </w:rPr>
        <w:t xml:space="preserve">      Подвижные игры.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sz w:val="32"/>
          <w:szCs w:val="32"/>
          <w:lang w:eastAsia="ru-RU"/>
        </w:rPr>
      </w:pPr>
      <w:r>
        <w:rPr>
          <w:rFonts w:ascii="Cambria" w:eastAsia="Times New Roman" w:hAnsi="Cambria"/>
          <w:kern w:val="24"/>
          <w:sz w:val="32"/>
          <w:szCs w:val="32"/>
          <w:lang w:eastAsia="ru-RU"/>
        </w:rPr>
        <w:t>Дети очень активны и непоседливы, поэтому подвижные игры так важны для них. В них они могут реализовать свою потребность в движении,</w:t>
      </w:r>
      <w:r>
        <w:rPr>
          <w:rFonts w:ascii="Cambria" w:eastAsia="Times New Roman" w:hAnsi="Cambria"/>
          <w:sz w:val="32"/>
          <w:szCs w:val="32"/>
          <w:lang w:eastAsia="ru-RU"/>
        </w:rPr>
        <w:t xml:space="preserve"> </w:t>
      </w:r>
      <w:r>
        <w:rPr>
          <w:rFonts w:ascii="Cambria" w:eastAsia="Times New Roman" w:hAnsi="Cambria"/>
          <w:kern w:val="24"/>
          <w:sz w:val="32"/>
          <w:szCs w:val="32"/>
          <w:lang w:eastAsia="ru-RU"/>
        </w:rPr>
        <w:t xml:space="preserve">усовершенствовать свои двигательные умения и </w:t>
      </w:r>
      <w:proofErr w:type="gramStart"/>
      <w:r>
        <w:rPr>
          <w:rFonts w:ascii="Cambria" w:eastAsia="Times New Roman" w:hAnsi="Cambria"/>
          <w:kern w:val="24"/>
          <w:sz w:val="32"/>
          <w:szCs w:val="32"/>
          <w:lang w:eastAsia="ru-RU"/>
        </w:rPr>
        <w:t>навыки,</w:t>
      </w:r>
      <w:r>
        <w:rPr>
          <w:rFonts w:ascii="Cambria" w:eastAsia="Times New Roman" w:hAnsi="Cambria"/>
          <w:sz w:val="32"/>
          <w:szCs w:val="32"/>
          <w:lang w:eastAsia="ru-RU"/>
        </w:rPr>
        <w:t xml:space="preserve">  </w:t>
      </w:r>
      <w:r>
        <w:rPr>
          <w:rFonts w:ascii="Cambria" w:eastAsia="Times New Roman" w:hAnsi="Cambria"/>
          <w:kern w:val="24"/>
          <w:sz w:val="32"/>
          <w:szCs w:val="32"/>
          <w:lang w:eastAsia="ru-RU"/>
        </w:rPr>
        <w:t>развить</w:t>
      </w:r>
      <w:proofErr w:type="gramEnd"/>
      <w:r>
        <w:rPr>
          <w:rFonts w:ascii="Cambria" w:eastAsia="Times New Roman" w:hAnsi="Cambria"/>
          <w:kern w:val="24"/>
          <w:sz w:val="32"/>
          <w:szCs w:val="32"/>
          <w:lang w:eastAsia="ru-RU"/>
        </w:rPr>
        <w:t xml:space="preserve"> такие физические качества как быстрота, ловкость, сила.</w:t>
      </w:r>
    </w:p>
    <w:p w:rsidR="00D452A8" w:rsidRDefault="00D452A8" w:rsidP="00D452A8">
      <w:pPr>
        <w:rPr>
          <w:rFonts w:ascii="Cambria" w:hAnsi="Cambria"/>
          <w:i/>
          <w:sz w:val="32"/>
          <w:szCs w:val="32"/>
        </w:rPr>
      </w:pPr>
    </w:p>
    <w:p w:rsidR="00D452A8" w:rsidRDefault="00D452A8" w:rsidP="00D452A8">
      <w:pPr>
        <w:rPr>
          <w:rFonts w:ascii="Cambria" w:hAnsi="Cambria"/>
          <w:i/>
          <w:sz w:val="32"/>
          <w:szCs w:val="32"/>
          <w:u w:val="single"/>
        </w:rPr>
      </w:pPr>
      <w:r>
        <w:rPr>
          <w:rFonts w:ascii="Cambria" w:hAnsi="Cambria"/>
          <w:i/>
          <w:sz w:val="32"/>
          <w:szCs w:val="32"/>
          <w:u w:val="single"/>
        </w:rPr>
        <w:t>9 слайд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i/>
          <w:sz w:val="32"/>
          <w:szCs w:val="32"/>
          <w:lang w:eastAsia="ru-RU"/>
        </w:rPr>
      </w:pPr>
      <w:r>
        <w:rPr>
          <w:rFonts w:ascii="Cambria" w:eastAsia="Times New Roman" w:hAnsi="Cambria"/>
          <w:bCs/>
          <w:i/>
          <w:kern w:val="24"/>
          <w:sz w:val="32"/>
          <w:szCs w:val="32"/>
          <w:lang w:eastAsia="ru-RU"/>
        </w:rPr>
        <w:t xml:space="preserve">     Дидактические игры.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kern w:val="24"/>
          <w:sz w:val="32"/>
          <w:szCs w:val="32"/>
          <w:lang w:eastAsia="ru-RU"/>
        </w:rPr>
      </w:pPr>
      <w:r>
        <w:rPr>
          <w:rFonts w:ascii="Cambria" w:eastAsia="Times New Roman" w:hAnsi="Cambria"/>
          <w:kern w:val="24"/>
          <w:sz w:val="32"/>
          <w:szCs w:val="32"/>
          <w:lang w:eastAsia="ru-RU"/>
        </w:rPr>
        <w:t>Очень важные игры для начинающих познавать мир малышей. Эти игры дают представления об окружающих играх, о таких важных понятиях как цвет, величина, форма.</w:t>
      </w:r>
      <w:r>
        <w:rPr>
          <w:rFonts w:ascii="Cambria" w:eastAsia="Times New Roman" w:hAnsi="Cambria"/>
          <w:sz w:val="32"/>
          <w:szCs w:val="32"/>
          <w:lang w:eastAsia="ru-RU"/>
        </w:rPr>
        <w:t xml:space="preserve"> </w:t>
      </w:r>
      <w:r>
        <w:rPr>
          <w:rFonts w:ascii="Cambria" w:eastAsia="Times New Roman" w:hAnsi="Cambria"/>
          <w:kern w:val="24"/>
          <w:sz w:val="32"/>
          <w:szCs w:val="32"/>
          <w:lang w:eastAsia="ru-RU"/>
        </w:rPr>
        <w:t>Такие игры развивают мышление, память.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i/>
          <w:kern w:val="24"/>
          <w:sz w:val="32"/>
          <w:szCs w:val="32"/>
          <w:u w:val="single"/>
          <w:lang w:eastAsia="ru-RU"/>
        </w:rPr>
      </w:pPr>
      <w:r>
        <w:rPr>
          <w:rFonts w:ascii="Cambria" w:eastAsia="Times New Roman" w:hAnsi="Cambria"/>
          <w:i/>
          <w:kern w:val="24"/>
          <w:sz w:val="32"/>
          <w:szCs w:val="32"/>
          <w:u w:val="single"/>
          <w:lang w:eastAsia="ru-RU"/>
        </w:rPr>
        <w:t>10 слад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 xml:space="preserve">   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 w:cs="Arial"/>
          <w:i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 xml:space="preserve">    </w:t>
      </w:r>
      <w:r>
        <w:rPr>
          <w:rFonts w:ascii="Cambria" w:eastAsia="Times New Roman" w:hAnsi="Cambria" w:cs="Arial"/>
          <w:i/>
          <w:color w:val="111111"/>
          <w:sz w:val="32"/>
          <w:szCs w:val="32"/>
          <w:lang w:eastAsia="ru-RU"/>
        </w:rPr>
        <w:t>Игры с конструктором.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lastRenderedPageBreak/>
        <w:t>В направлении </w:t>
      </w:r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«Играем и строим»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 осуществляется деятельность </w:t>
      </w:r>
      <w:r>
        <w:rPr>
          <w:rFonts w:ascii="Cambria" w:eastAsia="Times New Roman" w:hAnsi="Cambria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 с пластмассовыми и деревянными конструкторами. Строительные </w:t>
      </w:r>
      <w:r>
        <w:rPr>
          <w:rFonts w:ascii="Cambria" w:eastAsia="Times New Roman" w:hAnsi="Cambria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 развивают творческие и умственные способности ребенка, его самостоятельность, усидчивость, </w:t>
      </w:r>
      <w:proofErr w:type="spellStart"/>
      <w:proofErr w:type="gramStart"/>
      <w:r>
        <w:rPr>
          <w:rFonts w:ascii="Cambria" w:eastAsia="Times New Roman" w:hAnsi="Cambria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внимание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:</w:t>
      </w:r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gramEnd"/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Построим</w:t>
      </w:r>
      <w:proofErr w:type="spellEnd"/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гараж»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, </w:t>
      </w:r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«Домик для зайчика»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, </w:t>
      </w:r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Загончик</w:t>
      </w:r>
      <w:proofErr w:type="spellEnd"/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для домашних животных»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 xml:space="preserve"> а также конструирование из мягких </w:t>
      </w:r>
      <w:r>
        <w:rPr>
          <w:rFonts w:ascii="Cambria" w:eastAsia="Times New Roman" w:hAnsi="Cambria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модулей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:</w:t>
      </w:r>
    </w:p>
    <w:p w:rsidR="00D452A8" w:rsidRDefault="00D452A8" w:rsidP="00D452A8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Изготовление мебели для кукол и животных </w:t>
      </w:r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(стульчика, кроватки, скамеечки и пр.)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. Изготовление больших и маленьких домиков, башенок, дорожек и пр. Строительство будки для собачки.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 xml:space="preserve"> Для того, чтобы дети быстрее привыкли к групповому помещению и начали лучше в нем ориентироваться организовываем</w:t>
      </w:r>
      <w:r>
        <w:rPr>
          <w:rFonts w:ascii="Cambria" w:eastAsia="Times New Roman" w:hAnsi="Cambria" w:cs="Arial"/>
          <w:i/>
          <w:color w:val="111111"/>
          <w:sz w:val="32"/>
          <w:szCs w:val="32"/>
          <w:lang w:eastAsia="ru-RU"/>
        </w:rPr>
        <w:t> </w:t>
      </w:r>
      <w:r>
        <w:rPr>
          <w:rFonts w:ascii="Cambria" w:eastAsia="Times New Roman" w:hAnsi="Cambria" w:cs="Arial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 и игровые ситуации такие </w:t>
      </w:r>
      <w:r>
        <w:rPr>
          <w:rFonts w:ascii="Cambria" w:eastAsia="Times New Roman" w:hAnsi="Cambria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как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: </w:t>
      </w:r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«Путешествие с Ежиком по нашей группе»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, </w:t>
      </w:r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«Найди предмет и принеси»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, </w:t>
      </w:r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«Игрушки пошли </w:t>
      </w:r>
      <w:proofErr w:type="gramStart"/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домой»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…</w:t>
      </w:r>
      <w:proofErr w:type="gramEnd"/>
    </w:p>
    <w:p w:rsidR="00D452A8" w:rsidRDefault="00D452A8" w:rsidP="00D452A8">
      <w:pPr>
        <w:spacing w:after="0" w:line="240" w:lineRule="auto"/>
        <w:ind w:left="567"/>
        <w:rPr>
          <w:rFonts w:ascii="Cambria" w:eastAsia="Times New Roman" w:hAnsi="Cambria" w:cs="Arial"/>
          <w:b/>
          <w:bCs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bCs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Cambria" w:eastAsia="Times New Roman" w:hAnsi="Cambria" w:cs="Arial"/>
          <w:bCs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11 слайд 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bCs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i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ИГРЫ-ЗАБАВЫ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- </w:t>
      </w:r>
      <w:r>
        <w:rPr>
          <w:rFonts w:ascii="Cambria" w:eastAsia="Times New Roman" w:hAnsi="Cambria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игры- забавы позволяют</w:t>
      </w:r>
    </w:p>
    <w:p w:rsidR="00D452A8" w:rsidRDefault="00D452A8" w:rsidP="00D452A8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развивать у ребенка чувство юмора,</w:t>
      </w:r>
    </w:p>
    <w:p w:rsidR="00D452A8" w:rsidRDefault="00D452A8" w:rsidP="00D452A8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учиться позитивному взаимодействию с окружающими людьми,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снимают стресс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: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Они помогают организовать </w:t>
      </w:r>
      <w:r>
        <w:rPr>
          <w:rFonts w:ascii="Cambria" w:eastAsia="Times New Roman" w:hAnsi="Cambria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, успокоить, привлечь внимание, создать у них хорошее, радостное настроение, повеселить.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Это такие </w:t>
      </w:r>
      <w:r>
        <w:rPr>
          <w:rFonts w:ascii="Cambria" w:eastAsia="Times New Roman" w:hAnsi="Cambria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игры как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: </w:t>
      </w:r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«Мишка косолапый»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, </w:t>
      </w:r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«Зайка серенький сидит»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, </w:t>
      </w:r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 ровненькой дорожке»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, </w:t>
      </w:r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«Карусели»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.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ФОТО (игра </w:t>
      </w:r>
      <w:r>
        <w:rPr>
          <w:rFonts w:ascii="Cambria" w:eastAsia="Times New Roman" w:hAnsi="Cambria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«КАРУСЕЛИ»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)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Использование сначала игр на общение, пальчиковых, подвижных игр, игр –забав в </w:t>
      </w:r>
      <w:r>
        <w:rPr>
          <w:rFonts w:ascii="Cambria" w:eastAsia="Times New Roman" w:hAnsi="Cambria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адаптационный период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, убедило меня в правильности моего выбора.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lastRenderedPageBreak/>
        <w:t>В дальнейшем это явилось базой для развития сюжетно-ролевой </w:t>
      </w:r>
      <w:r>
        <w:rPr>
          <w:rFonts w:ascii="Cambria" w:eastAsia="Times New Roman" w:hAnsi="Cambria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, а также способствовало общению </w:t>
      </w:r>
      <w:r>
        <w:rPr>
          <w:rFonts w:ascii="Cambria" w:eastAsia="Times New Roman" w:hAnsi="Cambria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 друг с другом и налаживанию речевого контакта со взрослыми.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i/>
          <w:kern w:val="24"/>
          <w:sz w:val="32"/>
          <w:szCs w:val="32"/>
          <w:u w:val="single"/>
          <w:lang w:eastAsia="ru-RU"/>
        </w:rPr>
      </w:pPr>
      <w:r>
        <w:rPr>
          <w:rFonts w:ascii="Cambria" w:eastAsia="Times New Roman" w:hAnsi="Cambria"/>
          <w:i/>
          <w:kern w:val="24"/>
          <w:sz w:val="32"/>
          <w:szCs w:val="32"/>
          <w:u w:val="single"/>
          <w:lang w:eastAsia="ru-RU"/>
        </w:rPr>
        <w:t>12 слайд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kern w:val="24"/>
          <w:sz w:val="32"/>
          <w:szCs w:val="32"/>
          <w:lang w:eastAsia="ru-RU"/>
        </w:rPr>
      </w:pP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i/>
          <w:sz w:val="32"/>
          <w:szCs w:val="32"/>
          <w:lang w:eastAsia="ru-RU"/>
        </w:rPr>
      </w:pPr>
      <w:r>
        <w:rPr>
          <w:rFonts w:ascii="Cambria" w:eastAsia="Times New Roman" w:hAnsi="Cambria"/>
          <w:bCs/>
          <w:i/>
          <w:kern w:val="24"/>
          <w:sz w:val="32"/>
          <w:szCs w:val="32"/>
          <w:lang w:eastAsia="ru-RU"/>
        </w:rPr>
        <w:t xml:space="preserve">     Театрализованные игры: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kern w:val="24"/>
          <w:sz w:val="32"/>
          <w:szCs w:val="32"/>
          <w:lang w:eastAsia="ru-RU"/>
        </w:rPr>
      </w:pPr>
      <w:proofErr w:type="gramStart"/>
      <w:r>
        <w:rPr>
          <w:rFonts w:ascii="Cambria" w:eastAsia="Times New Roman" w:hAnsi="Cambria"/>
          <w:kern w:val="24"/>
          <w:sz w:val="32"/>
          <w:szCs w:val="32"/>
          <w:lang w:eastAsia="ru-RU"/>
        </w:rPr>
        <w:t>Игры</w:t>
      </w:r>
      <w:proofErr w:type="gramEnd"/>
      <w:r>
        <w:rPr>
          <w:rFonts w:ascii="Cambria" w:eastAsia="Times New Roman" w:hAnsi="Cambria"/>
          <w:kern w:val="24"/>
          <w:sz w:val="32"/>
          <w:szCs w:val="32"/>
          <w:lang w:eastAsia="ru-RU"/>
        </w:rPr>
        <w:t xml:space="preserve"> помогающие ребенку больше понять и прочувствовать литературное произведение, игры развивающие речь и творческие способности малышей.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i/>
          <w:kern w:val="24"/>
          <w:sz w:val="32"/>
          <w:szCs w:val="32"/>
          <w:u w:val="single"/>
          <w:lang w:eastAsia="ru-RU"/>
        </w:rPr>
      </w:pPr>
      <w:r>
        <w:rPr>
          <w:rFonts w:ascii="Cambria" w:eastAsia="Times New Roman" w:hAnsi="Cambria"/>
          <w:i/>
          <w:kern w:val="24"/>
          <w:sz w:val="32"/>
          <w:szCs w:val="32"/>
          <w:u w:val="single"/>
          <w:lang w:eastAsia="ru-RU"/>
        </w:rPr>
        <w:t>13 слайд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kern w:val="24"/>
          <w:sz w:val="32"/>
          <w:szCs w:val="32"/>
          <w:lang w:eastAsia="ru-RU"/>
        </w:rPr>
      </w:pPr>
      <w:r>
        <w:rPr>
          <w:rFonts w:ascii="Cambria" w:eastAsia="Times New Roman" w:hAnsi="Cambria"/>
          <w:kern w:val="24"/>
          <w:sz w:val="32"/>
          <w:szCs w:val="32"/>
          <w:lang w:eastAsia="ru-RU"/>
        </w:rPr>
        <w:t xml:space="preserve">     Игры по правилам дорожного движения</w:t>
      </w:r>
    </w:p>
    <w:p w:rsidR="00D452A8" w:rsidRDefault="00D452A8" w:rsidP="00D452A8">
      <w:pPr>
        <w:spacing w:after="0" w:line="240" w:lineRule="auto"/>
        <w:rPr>
          <w:rFonts w:ascii="Cambria" w:eastAsia="Times New Roman" w:hAnsi="Cambria"/>
          <w:i/>
          <w:kern w:val="24"/>
          <w:sz w:val="32"/>
          <w:szCs w:val="32"/>
          <w:u w:val="single"/>
          <w:lang w:eastAsia="ru-RU"/>
        </w:rPr>
      </w:pPr>
      <w:r>
        <w:rPr>
          <w:rFonts w:ascii="Cambria" w:eastAsia="Times New Roman" w:hAnsi="Cambria"/>
          <w:i/>
          <w:kern w:val="24"/>
          <w:sz w:val="32"/>
          <w:szCs w:val="32"/>
          <w:u w:val="single"/>
          <w:lang w:eastAsia="ru-RU"/>
        </w:rPr>
        <w:t>14 слайд</w:t>
      </w:r>
    </w:p>
    <w:p w:rsidR="00D452A8" w:rsidRDefault="00D452A8" w:rsidP="00D452A8">
      <w:pPr>
        <w:pStyle w:val="a4"/>
        <w:spacing w:before="0" w:beforeAutospacing="0" w:after="0" w:afterAutospacing="0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Cs/>
          <w:i/>
          <w:kern w:val="24"/>
          <w:sz w:val="32"/>
          <w:szCs w:val="32"/>
        </w:rPr>
        <w:t xml:space="preserve">     Пальчиковые игры:</w:t>
      </w:r>
    </w:p>
    <w:p w:rsidR="00D452A8" w:rsidRDefault="00D452A8" w:rsidP="00D452A8">
      <w:pPr>
        <w:pStyle w:val="a4"/>
        <w:spacing w:before="0" w:beforeAutospacing="0" w:after="0" w:afterAutospacing="0"/>
        <w:rPr>
          <w:rFonts w:ascii="Cambria" w:hAnsi="Cambria"/>
          <w:kern w:val="24"/>
          <w:sz w:val="32"/>
          <w:szCs w:val="32"/>
        </w:rPr>
      </w:pPr>
      <w:r>
        <w:rPr>
          <w:rFonts w:ascii="Cambria" w:hAnsi="Cambria"/>
          <w:kern w:val="24"/>
          <w:sz w:val="32"/>
          <w:szCs w:val="32"/>
        </w:rPr>
        <w:t>Дают возможность родителям и воспитателям играть с малышами,</w:t>
      </w:r>
      <w:r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kern w:val="24"/>
          <w:sz w:val="32"/>
          <w:szCs w:val="32"/>
        </w:rPr>
        <w:t>радовать их и,</w:t>
      </w:r>
      <w:r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kern w:val="24"/>
          <w:sz w:val="32"/>
          <w:szCs w:val="32"/>
        </w:rPr>
        <w:t>вместе с тем развивать речь и мелкую моторику. Благодаря таким играм ребёнок получает разнообразные</w:t>
      </w:r>
      <w:r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kern w:val="24"/>
          <w:sz w:val="32"/>
          <w:szCs w:val="32"/>
        </w:rPr>
        <w:t>сенсорные впечатления, у него развивается внимательность и способность сосредотачиваться.</w:t>
      </w:r>
      <w:r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kern w:val="24"/>
          <w:sz w:val="32"/>
          <w:szCs w:val="32"/>
        </w:rPr>
        <w:t>Такие игры формируют добрые взаимоотношения между детьми,</w:t>
      </w:r>
      <w:r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kern w:val="24"/>
          <w:sz w:val="32"/>
          <w:szCs w:val="32"/>
        </w:rPr>
        <w:t>а также между взрослым и ребёнком.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i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/>
          <w:i/>
          <w:kern w:val="24"/>
          <w:sz w:val="32"/>
          <w:szCs w:val="32"/>
          <w:u w:val="single"/>
        </w:rPr>
        <w:t>15 слайд</w:t>
      </w:r>
      <w:r>
        <w:rPr>
          <w:rFonts w:ascii="Cambria" w:eastAsia="Times New Roman" w:hAnsi="Cambria" w:cs="Arial"/>
          <w:i/>
          <w:color w:val="111111"/>
          <w:sz w:val="32"/>
          <w:szCs w:val="32"/>
          <w:lang w:eastAsia="ru-RU"/>
        </w:rPr>
        <w:t xml:space="preserve"> 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 xml:space="preserve">      В заключении хотелось бы подвести итог и </w:t>
      </w:r>
      <w:r>
        <w:rPr>
          <w:rFonts w:ascii="Cambria" w:eastAsia="Times New Roman" w:hAnsi="Cambria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отметить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:</w:t>
      </w:r>
    </w:p>
    <w:p w:rsidR="00D452A8" w:rsidRDefault="00D452A8" w:rsidP="00D452A8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что </w:t>
      </w:r>
      <w:r>
        <w:rPr>
          <w:rFonts w:ascii="Cambria" w:eastAsia="Times New Roman" w:hAnsi="Cambria" w:cs="Arial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адаптация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 - это не только процесс привыкания ребёнка к дошкольному учреждению на первых порах, но и выработка умений и навыков в повседневной жизни. Поэтому необходимо помнить, что мы должны организовать жизнь ребёнка в дошкольном учреждении так, чтобы он хотел возвращаться туда ежедневно для совместных игр и общения со сверстниками и взрослыми. И только совместные </w:t>
      </w:r>
      <w:r>
        <w:rPr>
          <w:rFonts w:ascii="Cambria" w:eastAsia="Times New Roman" w:hAnsi="Cambria" w:cs="Arial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 помогут нам достигнуть желаемого результата, так как в игре ребенок развивается, познает себя, учится общаться, переживает массу эмоций и достигает успеха!</w:t>
      </w:r>
    </w:p>
    <w:p w:rsidR="00D452A8" w:rsidRDefault="00D452A8" w:rsidP="00D452A8">
      <w:pPr>
        <w:rPr>
          <w:rFonts w:ascii="Cambria" w:hAnsi="Cambria"/>
          <w:i/>
          <w:sz w:val="32"/>
          <w:szCs w:val="32"/>
          <w:u w:val="single"/>
        </w:rPr>
      </w:pPr>
      <w:r>
        <w:rPr>
          <w:rFonts w:ascii="Cambria" w:hAnsi="Cambria"/>
          <w:i/>
          <w:sz w:val="32"/>
          <w:szCs w:val="32"/>
          <w:u w:val="single"/>
        </w:rPr>
        <w:t>16 слайд</w:t>
      </w:r>
    </w:p>
    <w:p w:rsidR="00D452A8" w:rsidRDefault="00D452A8" w:rsidP="00D452A8">
      <w:pPr>
        <w:pStyle w:val="a4"/>
        <w:spacing w:before="0" w:beforeAutospacing="0" w:after="0" w:afterAutospacing="0"/>
        <w:rPr>
          <w:rFonts w:ascii="Cambria" w:hAnsi="Cambria"/>
          <w:sz w:val="32"/>
          <w:szCs w:val="32"/>
        </w:rPr>
      </w:pPr>
      <w:r>
        <w:rPr>
          <w:rFonts w:ascii="Cambria" w:hAnsi="Cambria"/>
          <w:kern w:val="24"/>
          <w:sz w:val="32"/>
          <w:szCs w:val="32"/>
        </w:rPr>
        <w:t>Любая игра- это прекрасная возможность найти с ребенком общий язык. Со временем они не вспомнят как играли, а вот с кем играли будут помнить всегда.</w:t>
      </w:r>
    </w:p>
    <w:p w:rsidR="00D452A8" w:rsidRDefault="00D452A8" w:rsidP="00D452A8">
      <w:pPr>
        <w:ind w:left="142"/>
        <w:rPr>
          <w:rFonts w:ascii="Cambria" w:hAnsi="Cambria"/>
          <w:sz w:val="32"/>
          <w:szCs w:val="32"/>
        </w:rPr>
      </w:pPr>
    </w:p>
    <w:p w:rsidR="00D452A8" w:rsidRDefault="00D452A8" w:rsidP="00D452A8">
      <w:pPr>
        <w:ind w:left="142"/>
        <w:rPr>
          <w:rFonts w:ascii="Cambria" w:hAnsi="Cambria"/>
          <w:sz w:val="32"/>
          <w:szCs w:val="32"/>
        </w:rPr>
      </w:pPr>
    </w:p>
    <w:p w:rsidR="00D452A8" w:rsidRDefault="00D452A8" w:rsidP="00D452A8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</w:p>
    <w:p w:rsidR="00D452A8" w:rsidRDefault="00D452A8" w:rsidP="00D452A8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32"/>
          <w:szCs w:val="32"/>
          <w:lang w:eastAsia="ru-RU"/>
        </w:rPr>
      </w:pPr>
    </w:p>
    <w:p w:rsidR="00D452A8" w:rsidRDefault="00D452A8" w:rsidP="00D452A8">
      <w:pPr>
        <w:ind w:left="142"/>
        <w:rPr>
          <w:rFonts w:ascii="Cambria" w:hAnsi="Cambria"/>
          <w:sz w:val="32"/>
          <w:szCs w:val="32"/>
        </w:rPr>
      </w:pPr>
    </w:p>
    <w:p w:rsidR="00D452A8" w:rsidRDefault="00D452A8" w:rsidP="00D452A8">
      <w:pPr>
        <w:ind w:left="142"/>
        <w:rPr>
          <w:rFonts w:ascii="Cambria" w:hAnsi="Cambria"/>
          <w:sz w:val="32"/>
          <w:szCs w:val="32"/>
        </w:rPr>
      </w:pPr>
    </w:p>
    <w:p w:rsidR="00D452A8" w:rsidRDefault="00D452A8" w:rsidP="00D452A8">
      <w:pPr>
        <w:ind w:left="142"/>
        <w:rPr>
          <w:rFonts w:ascii="Cambria" w:hAnsi="Cambria"/>
          <w:sz w:val="32"/>
          <w:szCs w:val="32"/>
        </w:rPr>
      </w:pPr>
    </w:p>
    <w:p w:rsidR="00F037AB" w:rsidRDefault="00F037AB" w:rsidP="007F7511"/>
    <w:sectPr w:rsidR="00F037AB" w:rsidSect="00C02C80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AB"/>
    <w:rsid w:val="00476052"/>
    <w:rsid w:val="00771272"/>
    <w:rsid w:val="007F7511"/>
    <w:rsid w:val="00C02C80"/>
    <w:rsid w:val="00D452A8"/>
    <w:rsid w:val="00E210DA"/>
    <w:rsid w:val="00F0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4FF2"/>
  <w15:chartTrackingRefBased/>
  <w15:docId w15:val="{3E47CCF2-42F7-4D83-9B6E-7E4F9C6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A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75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5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Творец</dc:creator>
  <cp:keywords/>
  <dc:description/>
  <cp:lastModifiedBy>Великий Творец</cp:lastModifiedBy>
  <cp:revision>8</cp:revision>
  <dcterms:created xsi:type="dcterms:W3CDTF">2020-01-09T20:32:00Z</dcterms:created>
  <dcterms:modified xsi:type="dcterms:W3CDTF">2020-01-09T21:16:00Z</dcterms:modified>
</cp:coreProperties>
</file>